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DBED4" w14:textId="1FB3BD60" w:rsidR="006E206B" w:rsidRPr="00961075" w:rsidRDefault="0068649B" w:rsidP="000D39D1">
      <w:pPr>
        <w:spacing w:before="160"/>
        <w:rPr>
          <w:rFonts w:ascii="Calibri" w:hAnsi="Calibri" w:cs="Calibri"/>
          <w:b/>
          <w:color w:val="92D050"/>
          <w:sz w:val="28"/>
          <w:szCs w:val="28"/>
        </w:rPr>
      </w:pPr>
      <w:r w:rsidRPr="00961075">
        <w:rPr>
          <w:rFonts w:ascii="Calibri" w:hAnsi="Calibri" w:cs="Calibri"/>
          <w:b/>
          <w:color w:val="92D050"/>
          <w:sz w:val="28"/>
          <w:szCs w:val="28"/>
        </w:rPr>
        <w:t>Werde Amphibien-Retter</w:t>
      </w:r>
      <w:r w:rsidR="002C26C2" w:rsidRPr="00961075">
        <w:rPr>
          <w:rFonts w:ascii="Calibri" w:hAnsi="Calibri" w:cs="Calibri"/>
          <w:b/>
          <w:color w:val="92D050"/>
          <w:sz w:val="28"/>
          <w:szCs w:val="28"/>
        </w:rPr>
        <w:t xml:space="preserve"> am Walchensee</w:t>
      </w:r>
      <w:r w:rsidRPr="00961075">
        <w:rPr>
          <w:rFonts w:ascii="Calibri" w:hAnsi="Calibri" w:cs="Calibri"/>
          <w:b/>
          <w:color w:val="92D050"/>
          <w:sz w:val="28"/>
          <w:szCs w:val="28"/>
        </w:rPr>
        <w:t>!</w:t>
      </w:r>
    </w:p>
    <w:p w14:paraId="249E9C3D" w14:textId="77777777" w:rsidR="00EF2EAB" w:rsidRDefault="0068649B" w:rsidP="000D39D1">
      <w:pPr>
        <w:spacing w:before="160"/>
        <w:rPr>
          <w:rFonts w:ascii="Calibri" w:hAnsi="Calibri" w:cs="Calibri"/>
          <w:b/>
          <w:sz w:val="24"/>
          <w:szCs w:val="24"/>
        </w:rPr>
      </w:pPr>
      <w:r w:rsidRPr="00EF2EAB">
        <w:rPr>
          <w:rFonts w:ascii="Calibri" w:hAnsi="Calibri" w:cs="Calibri"/>
          <w:b/>
          <w:sz w:val="24"/>
          <w:szCs w:val="24"/>
        </w:rPr>
        <w:t xml:space="preserve">Frösche, Kröten und Molche am Walchensee Südufer brauchen </w:t>
      </w:r>
      <w:r w:rsidR="009142FD" w:rsidRPr="00EF2EAB">
        <w:rPr>
          <w:rFonts w:ascii="Calibri" w:hAnsi="Calibri" w:cs="Calibri"/>
          <w:b/>
          <w:sz w:val="24"/>
          <w:szCs w:val="24"/>
        </w:rPr>
        <w:t>Ihre</w:t>
      </w:r>
      <w:r w:rsidRPr="00EF2EAB">
        <w:rPr>
          <w:rFonts w:ascii="Calibri" w:hAnsi="Calibri" w:cs="Calibri"/>
          <w:b/>
          <w:sz w:val="24"/>
          <w:szCs w:val="24"/>
        </w:rPr>
        <w:t xml:space="preserve"> Hilfe!</w:t>
      </w:r>
    </w:p>
    <w:p w14:paraId="73DCA61A" w14:textId="77777777" w:rsidR="0068649B" w:rsidRPr="00EF2EAB" w:rsidRDefault="0068649B" w:rsidP="000D39D1">
      <w:pPr>
        <w:spacing w:before="160"/>
        <w:rPr>
          <w:rFonts w:ascii="Calibri" w:hAnsi="Calibri" w:cs="Calibri"/>
          <w:sz w:val="24"/>
          <w:szCs w:val="24"/>
        </w:rPr>
      </w:pPr>
      <w:r w:rsidRPr="00EF2EAB">
        <w:rPr>
          <w:rFonts w:ascii="Calibri" w:hAnsi="Calibri" w:cs="Calibri"/>
          <w:sz w:val="24"/>
          <w:szCs w:val="24"/>
        </w:rPr>
        <w:t xml:space="preserve">Im Frühjahr wandern sie aus den Wäldern zu ihrem Laichplatz und müssen die Mautstraße überqueren. </w:t>
      </w:r>
      <w:r w:rsidR="003B3ADC" w:rsidRPr="00EF2EAB">
        <w:rPr>
          <w:rFonts w:ascii="Calibri" w:hAnsi="Calibri" w:cs="Calibri"/>
          <w:sz w:val="24"/>
          <w:szCs w:val="24"/>
        </w:rPr>
        <w:t xml:space="preserve">Auch wenn es in den letzten Jahren gelungen ist, durch mobile Zaunabschnitte zwischen </w:t>
      </w:r>
      <w:proofErr w:type="spellStart"/>
      <w:r w:rsidR="003B3ADC" w:rsidRPr="00EF2EAB">
        <w:rPr>
          <w:rFonts w:ascii="Calibri" w:hAnsi="Calibri" w:cs="Calibri"/>
          <w:sz w:val="24"/>
          <w:szCs w:val="24"/>
        </w:rPr>
        <w:t>Einsiedl</w:t>
      </w:r>
      <w:proofErr w:type="spellEnd"/>
      <w:r w:rsidR="003B3ADC" w:rsidRPr="00EF2EAB">
        <w:rPr>
          <w:rFonts w:ascii="Calibri" w:hAnsi="Calibri" w:cs="Calibri"/>
          <w:sz w:val="24"/>
          <w:szCs w:val="24"/>
        </w:rPr>
        <w:t xml:space="preserve"> und Niedernach einen großen Teil der Tiere zu retten, werden sie dennoch zu Tausenden überfahren. </w:t>
      </w:r>
      <w:r w:rsidRPr="00EF2EAB">
        <w:rPr>
          <w:rFonts w:ascii="Calibri" w:hAnsi="Calibri" w:cs="Calibri"/>
          <w:sz w:val="24"/>
          <w:szCs w:val="24"/>
        </w:rPr>
        <w:t>Wenn es nicht gelingt, den Bestand zu erhalten, geht eines der wichtigsten Amphibienschutzgebiete im Landkreis verloren.</w:t>
      </w:r>
    </w:p>
    <w:p w14:paraId="0B57B093" w14:textId="3DA13527" w:rsidR="00840956" w:rsidRDefault="00840956" w:rsidP="000D39D1">
      <w:pPr>
        <w:spacing w:before="160"/>
        <w:rPr>
          <w:rFonts w:ascii="Calibri" w:hAnsi="Calibri" w:cs="Calibri"/>
        </w:rPr>
      </w:pPr>
    </w:p>
    <w:p w14:paraId="72DD1A65" w14:textId="6C80E598" w:rsidR="00BE247C" w:rsidRDefault="0006368A" w:rsidP="000D39D1">
      <w:pPr>
        <w:spacing w:before="160"/>
        <w:rPr>
          <w:rFonts w:ascii="Calibri" w:hAnsi="Calibri" w:cs="Calibri"/>
        </w:rPr>
      </w:pPr>
      <w:r w:rsidRPr="00740BF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F7974F" wp14:editId="22A2D248">
                <wp:simplePos x="0" y="0"/>
                <wp:positionH relativeFrom="column">
                  <wp:posOffset>3145790</wp:posOffset>
                </wp:positionH>
                <wp:positionV relativeFrom="paragraph">
                  <wp:posOffset>6985</wp:posOffset>
                </wp:positionV>
                <wp:extent cx="3400425" cy="25527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AC33" w14:textId="261F52BC" w:rsidR="00740BF7" w:rsidRPr="00EF2EAB" w:rsidRDefault="00740BF7" w:rsidP="00740BF7">
                            <w:pPr>
                              <w:spacing w:before="16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F2EA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Für die kommende Wandersaison werden dringend weitere Helfer gesucht</w:t>
                            </w:r>
                            <w:r w:rsidRPr="00EF2EA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B3B2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am besten aus der Umgebung,</w:t>
                            </w:r>
                            <w:r w:rsidR="00DB3B2A" w:rsidRPr="00EF2EA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2EA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die die Amphibien an den Zäunen absammeln und in Eimern über die Straße tragen.</w:t>
                            </w:r>
                          </w:p>
                          <w:p w14:paraId="3A12FFD6" w14:textId="77777777" w:rsidR="00740BF7" w:rsidRPr="00EF2EAB" w:rsidRDefault="00740BF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F2EA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Wann:</w:t>
                            </w:r>
                            <w:r w:rsidR="00A6234A" w:rsidRPr="00EF2EA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2EA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Einen Abend pro Woche ca. 2-3 St</w:t>
                            </w:r>
                            <w:r w:rsidR="00EF2EA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unden</w:t>
                            </w:r>
                            <w:r w:rsidR="00EF2EA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  <w:r w:rsidRPr="00EF2EA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oder als Springer für spontane Einsätze, ab etwa Anfang April bis Mai</w:t>
                            </w:r>
                          </w:p>
                          <w:p w14:paraId="05ED9062" w14:textId="41279C09" w:rsidR="00A6234A" w:rsidRPr="00EF2EAB" w:rsidRDefault="00A623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2EA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Helfen Sie mit und tun Sie ganz konkret etwas für Ihre Natur vor der Haustür</w:t>
                            </w:r>
                            <w:r w:rsidRPr="00EF2EA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 am besten mit Freunden oder Bekannten!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7974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7.7pt;margin-top:.55pt;width:267.75pt;height:20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bsKgIAAEcEAAAOAAAAZHJzL2Uyb0RvYy54bWysU9uO0zAQfUfiHyy/06ShZbdR09XSUoS0&#10;XKRdPsCxncbC9gTbbVK+nrHTlrJIPCDyYHky9vGZc2aWd4PR5CCdV2ArOp3klEjLQSi7q+jXp+2r&#10;W0p8YFYwDVZW9Cg9vVu9fLHsu1IW0IIW0hEEsb7su4q2IXRllnneSsP8BDppMdmAMyxg6HaZcKxH&#10;dKOzIs/fZD040Tng0nv8uxmTdJXwm0by8LlpvAxEVxS5hbS6tNZxzVZLVu4c61rFTzTYP7AwTFl8&#10;9AK1YYGRvVN/QBnFHXhowoSDyaBpFJepBqxmmj+r5rFlnUy1oDi+u8jk/x8s/3T44ogSFS2mN5RY&#10;ZtCkJzmERmpBiqhP3/kSjz12eDAMb2FAn1OtvnsA/s0TC+uW2Z28dw76VjKB/KbxZnZ1dcTxEaTu&#10;P4LAZ9g+QAIaGmeieCgHQXT06XjxBqkQjj9fz/J8Vswp4Zgr5vPiJk/uZaw8X++cD+8lGBI3FXVo&#10;foJnhwcfIh1Wno/E1zxoJbZK6xS4Xb3WjhwYNso2famCZ8e0JX1FF3Mk8neIRbHJ52eCv71kVMCO&#10;18pU9DaP39iDUbd3VqR+DEzpcY+UtT0JGbUbVQxDPZyMqUEcUVIHY2fjJOKmBfeDkh67uqL++545&#10;SYn+YNGWxXQ2i2OQgtn8psDAXWfq6wyzHKEqGigZt+uQRieWbuEe7WtUEjb6PDI5ccVuTXqfJiuO&#10;w3WcTv2a/9VPAAAA//8DAFBLAwQUAAYACAAAACEAmBkY9t4AAAAKAQAADwAAAGRycy9kb3ducmV2&#10;LnhtbEyPwU7DMBBE70j8g7VIXCpqh4aKhjhVhegRpKZwd5MliYjXwXab0K9ne4Lj6o3ezObryfbi&#10;hD50jjQkcwUCqXJ1R42G9/327hFEiIZq0ztCDT8YYF1cX+Umq91IOzyVsREsoZAZDW2MQyZlqFq0&#10;JszdgMTs03lrIp++kbU3I8ttL++VWkprOuKG1gz43GL1VR6thnTmz2/lcvvxct7M9uNueHXpd9T6&#10;9mbaPIGIOMW/MFzm83QoeNPBHakOomfH6iHlKIMExIWrhVqBODBRiwRkkcv/LxS/AAAA//8DAFBL&#10;AQItABQABgAIAAAAIQC2gziS/gAAAOEBAAATAAAAAAAAAAAAAAAAAAAAAABbQ29udGVudF9UeXBl&#10;c10ueG1sUEsBAi0AFAAGAAgAAAAhADj9If/WAAAAlAEAAAsAAAAAAAAAAAAAAAAALwEAAF9yZWxz&#10;Ly5yZWxzUEsBAi0AFAAGAAgAAAAhAODPtuwqAgAARwQAAA4AAAAAAAAAAAAAAAAALgIAAGRycy9l&#10;Mm9Eb2MueG1sUEsBAi0AFAAGAAgAAAAhAJgZGPbeAAAACgEAAA8AAAAAAAAAAAAAAAAAhAQAAGRy&#10;cy9kb3ducmV2LnhtbFBLBQYAAAAABAAEAPMAAACPBQAAAAA=&#10;" strokecolor="#92d050">
                <v:textbox>
                  <w:txbxContent>
                    <w:p w14:paraId="5698AC33" w14:textId="261F52BC" w:rsidR="00740BF7" w:rsidRPr="00EF2EAB" w:rsidRDefault="00740BF7" w:rsidP="00740BF7">
                      <w:pPr>
                        <w:spacing w:before="16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EF2EA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Für die kommende Wandersaison werden dringend weitere Helfer gesucht</w:t>
                      </w:r>
                      <w:r w:rsidRPr="00EF2EA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, </w:t>
                      </w:r>
                      <w:r w:rsidR="00DB3B2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am besten aus der Umgebung,</w:t>
                      </w:r>
                      <w:r w:rsidR="00DB3B2A" w:rsidRPr="00EF2EA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F2EA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die die Amphibien an den Zäunen absammeln und in Eimern über die Straße tragen.</w:t>
                      </w:r>
                    </w:p>
                    <w:p w14:paraId="3A12FFD6" w14:textId="77777777" w:rsidR="00740BF7" w:rsidRPr="00EF2EAB" w:rsidRDefault="00740BF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EF2EA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Wann:</w:t>
                      </w:r>
                      <w:r w:rsidR="00A6234A" w:rsidRPr="00EF2EA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F2EAB">
                        <w:rPr>
                          <w:rFonts w:ascii="Calibri" w:hAnsi="Calibri" w:cs="Calibri"/>
                          <w:sz w:val="24"/>
                          <w:szCs w:val="24"/>
                        </w:rPr>
                        <w:t>Einen Abend pro Woche ca. 2-3 St</w:t>
                      </w:r>
                      <w:r w:rsidR="00EF2EAB">
                        <w:rPr>
                          <w:rFonts w:ascii="Calibri" w:hAnsi="Calibri" w:cs="Calibri"/>
                          <w:sz w:val="24"/>
                          <w:szCs w:val="24"/>
                        </w:rPr>
                        <w:t>unden</w:t>
                      </w:r>
                      <w:r w:rsidR="00EF2EAB"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  <w:r w:rsidRPr="00EF2EAB">
                        <w:rPr>
                          <w:rFonts w:ascii="Calibri" w:hAnsi="Calibri" w:cs="Calibri"/>
                          <w:sz w:val="24"/>
                          <w:szCs w:val="24"/>
                        </w:rPr>
                        <w:t>oder als Springer für spontane Einsätze, ab etwa Anfang April bis Mai</w:t>
                      </w:r>
                    </w:p>
                    <w:p w14:paraId="05ED9062" w14:textId="41279C09" w:rsidR="00A6234A" w:rsidRPr="00EF2EAB" w:rsidRDefault="00A6234A">
                      <w:pPr>
                        <w:rPr>
                          <w:sz w:val="24"/>
                          <w:szCs w:val="24"/>
                        </w:rPr>
                      </w:pPr>
                      <w:r w:rsidRPr="00EF2EA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Helfen Sie mit und tun Sie ganz konkret etwas für Ihre Natur vor der Haustür</w:t>
                      </w:r>
                      <w:r w:rsidRPr="00EF2EAB">
                        <w:rPr>
                          <w:rFonts w:ascii="Calibri" w:hAnsi="Calibri" w:cs="Calibri"/>
                          <w:sz w:val="24"/>
                          <w:szCs w:val="24"/>
                        </w:rPr>
                        <w:t>, am besten mit Freunden oder Bekannten!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A84B6" w14:textId="77777777" w:rsidR="00F621EA" w:rsidRDefault="00F621EA" w:rsidP="000D39D1">
      <w:pPr>
        <w:spacing w:before="160"/>
        <w:rPr>
          <w:rFonts w:ascii="Arial" w:hAnsi="Arial" w:cs="Arial"/>
        </w:rPr>
      </w:pPr>
      <w:bookmarkStart w:id="0" w:name="_GoBack"/>
      <w:r>
        <w:rPr>
          <w:noProof/>
        </w:rPr>
        <w:drawing>
          <wp:inline distT="0" distB="0" distL="0" distR="0" wp14:anchorId="6DF0E1A9" wp14:editId="4D0DF34D">
            <wp:extent cx="2990850" cy="1960876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853" cy="196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E247C">
        <w:rPr>
          <w:rFonts w:ascii="Arial" w:hAnsi="Arial" w:cs="Arial"/>
        </w:rPr>
        <w:t xml:space="preserve"> </w:t>
      </w:r>
    </w:p>
    <w:p w14:paraId="70D202DF" w14:textId="77777777" w:rsidR="00972A99" w:rsidRDefault="00972A99" w:rsidP="000D39D1">
      <w:pPr>
        <w:spacing w:before="160"/>
        <w:rPr>
          <w:rFonts w:ascii="Calibri" w:hAnsi="Calibri" w:cs="Calibri"/>
        </w:rPr>
      </w:pPr>
    </w:p>
    <w:p w14:paraId="7996CA50" w14:textId="77777777" w:rsidR="00EF2EAB" w:rsidRPr="00EF2EAB" w:rsidRDefault="00EF2EAB" w:rsidP="000D39D1">
      <w:pPr>
        <w:spacing w:before="160"/>
        <w:rPr>
          <w:rFonts w:ascii="Calibri" w:hAnsi="Calibri" w:cs="Calibri"/>
          <w:sz w:val="24"/>
          <w:szCs w:val="24"/>
        </w:rPr>
      </w:pPr>
    </w:p>
    <w:p w14:paraId="28DC58E6" w14:textId="77777777" w:rsidR="00972A99" w:rsidRPr="00EF2EAB" w:rsidRDefault="00972A99" w:rsidP="00840956">
      <w:pPr>
        <w:rPr>
          <w:rFonts w:ascii="Calibri" w:hAnsi="Calibri" w:cs="Calibri"/>
          <w:sz w:val="24"/>
          <w:szCs w:val="24"/>
        </w:rPr>
      </w:pPr>
      <w:r w:rsidRPr="00EF2EAB">
        <w:rPr>
          <w:rFonts w:ascii="Calibri" w:hAnsi="Calibri" w:cs="Calibri"/>
          <w:sz w:val="24"/>
          <w:szCs w:val="24"/>
        </w:rPr>
        <w:t xml:space="preserve">Interessiert? Dann melden Sie sich für </w:t>
      </w:r>
      <w:r w:rsidRPr="00EF2EAB">
        <w:rPr>
          <w:rFonts w:ascii="Calibri" w:hAnsi="Calibri" w:cs="Calibri"/>
          <w:b/>
          <w:sz w:val="24"/>
          <w:szCs w:val="24"/>
        </w:rPr>
        <w:t>weitere Infos</w:t>
      </w:r>
      <w:r w:rsidR="009142FD" w:rsidRPr="00EF2EAB">
        <w:rPr>
          <w:rFonts w:ascii="Calibri" w:hAnsi="Calibri" w:cs="Calibri"/>
          <w:b/>
          <w:sz w:val="24"/>
          <w:szCs w:val="24"/>
        </w:rPr>
        <w:t xml:space="preserve"> bei</w:t>
      </w:r>
      <w:r w:rsidR="009142FD" w:rsidRPr="00EF2EAB">
        <w:rPr>
          <w:rFonts w:ascii="Calibri" w:hAnsi="Calibri" w:cs="Calibri"/>
          <w:sz w:val="24"/>
          <w:szCs w:val="24"/>
        </w:rPr>
        <w:t>:</w:t>
      </w:r>
    </w:p>
    <w:p w14:paraId="32952134" w14:textId="77777777" w:rsidR="00840956" w:rsidRDefault="000D39D1" w:rsidP="00840956">
      <w:pPr>
        <w:spacing w:after="0"/>
        <w:rPr>
          <w:rFonts w:ascii="Calibri" w:hAnsi="Calibri" w:cs="Calibri"/>
          <w:sz w:val="24"/>
          <w:szCs w:val="24"/>
        </w:rPr>
      </w:pPr>
      <w:r w:rsidRPr="00EF2EAB">
        <w:rPr>
          <w:rFonts w:ascii="Calibri" w:hAnsi="Calibri" w:cs="Calibri"/>
          <w:sz w:val="24"/>
          <w:szCs w:val="24"/>
        </w:rPr>
        <w:t>-</w:t>
      </w:r>
      <w:r w:rsidR="009142FD" w:rsidRPr="00EF2EAB">
        <w:rPr>
          <w:rFonts w:ascii="Calibri" w:hAnsi="Calibri" w:cs="Calibri"/>
          <w:b/>
          <w:sz w:val="24"/>
          <w:szCs w:val="24"/>
        </w:rPr>
        <w:t xml:space="preserve">BUND Naturschutz, Kreisgruppe </w:t>
      </w:r>
      <w:proofErr w:type="spellStart"/>
      <w:r w:rsidR="009142FD" w:rsidRPr="00EF2EAB">
        <w:rPr>
          <w:rFonts w:ascii="Calibri" w:hAnsi="Calibri" w:cs="Calibri"/>
          <w:b/>
          <w:sz w:val="24"/>
          <w:szCs w:val="24"/>
        </w:rPr>
        <w:t>Töl-Wor</w:t>
      </w:r>
      <w:proofErr w:type="spellEnd"/>
      <w:r w:rsidR="009142FD" w:rsidRPr="00EF2EAB">
        <w:rPr>
          <w:rFonts w:ascii="Calibri" w:hAnsi="Calibri" w:cs="Calibri"/>
          <w:sz w:val="24"/>
          <w:szCs w:val="24"/>
        </w:rPr>
        <w:t xml:space="preserve">, Tel.: 08171-26571, Mail: </w:t>
      </w:r>
      <w:hyperlink r:id="rId5" w:history="1">
        <w:r w:rsidR="009142FD" w:rsidRPr="00EF2EAB">
          <w:rPr>
            <w:rStyle w:val="Hyperlink"/>
            <w:rFonts w:ascii="Calibri" w:hAnsi="Calibri" w:cs="Calibri"/>
            <w:sz w:val="24"/>
            <w:szCs w:val="24"/>
          </w:rPr>
          <w:t>bad-toelz@bund-naturschutz.de</w:t>
        </w:r>
      </w:hyperlink>
      <w:r w:rsidR="009142FD" w:rsidRPr="00EF2EAB">
        <w:rPr>
          <w:rFonts w:ascii="Calibri" w:hAnsi="Calibri" w:cs="Calibri"/>
          <w:sz w:val="24"/>
          <w:szCs w:val="24"/>
        </w:rPr>
        <w:t xml:space="preserve"> </w:t>
      </w:r>
    </w:p>
    <w:p w14:paraId="6E9D1553" w14:textId="1F644CFA" w:rsidR="00840956" w:rsidRDefault="00840956" w:rsidP="0084095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Webseite: </w:t>
      </w:r>
      <w:hyperlink r:id="rId6" w:history="1">
        <w:r w:rsidRPr="00A27B65">
          <w:rPr>
            <w:rStyle w:val="Hyperlink"/>
            <w:rFonts w:ascii="Calibri" w:hAnsi="Calibri" w:cs="Calibri"/>
            <w:sz w:val="24"/>
            <w:szCs w:val="24"/>
          </w:rPr>
          <w:t>www.bad-toelz.bund-naturschutz.de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r w:rsidR="00DB3B2A">
        <w:rPr>
          <w:rFonts w:ascii="Calibri" w:hAnsi="Calibri" w:cs="Calibri"/>
          <w:sz w:val="24"/>
          <w:szCs w:val="24"/>
        </w:rPr>
        <w:t>-&gt; Amphibien</w:t>
      </w:r>
    </w:p>
    <w:p w14:paraId="284B3085" w14:textId="1E278EC6" w:rsidR="009142FD" w:rsidRPr="00EF2EAB" w:rsidRDefault="009142FD" w:rsidP="00840956">
      <w:pPr>
        <w:spacing w:after="0"/>
        <w:rPr>
          <w:rFonts w:ascii="Calibri" w:hAnsi="Calibri" w:cs="Calibri"/>
          <w:sz w:val="24"/>
          <w:szCs w:val="24"/>
        </w:rPr>
      </w:pPr>
      <w:r w:rsidRPr="00EF2EAB">
        <w:rPr>
          <w:rFonts w:ascii="Calibri" w:hAnsi="Calibri" w:cs="Calibri"/>
          <w:sz w:val="24"/>
          <w:szCs w:val="24"/>
        </w:rPr>
        <w:t>oder</w:t>
      </w:r>
      <w:r w:rsidR="00EF2EAB">
        <w:rPr>
          <w:rFonts w:ascii="Calibri" w:hAnsi="Calibri" w:cs="Calibri"/>
          <w:sz w:val="24"/>
          <w:szCs w:val="24"/>
        </w:rPr>
        <w:t>:</w:t>
      </w:r>
      <w:r w:rsidR="000D39D1" w:rsidRPr="00EF2EAB">
        <w:rPr>
          <w:rFonts w:ascii="Calibri" w:hAnsi="Calibri" w:cs="Calibri"/>
          <w:sz w:val="24"/>
          <w:szCs w:val="24"/>
        </w:rPr>
        <w:br/>
        <w:t>-</w:t>
      </w:r>
      <w:r w:rsidRPr="00EF2EAB">
        <w:rPr>
          <w:rFonts w:ascii="Calibri" w:hAnsi="Calibri" w:cs="Calibri"/>
          <w:b/>
          <w:sz w:val="24"/>
          <w:szCs w:val="24"/>
        </w:rPr>
        <w:t xml:space="preserve">Margret </w:t>
      </w:r>
      <w:proofErr w:type="spellStart"/>
      <w:r w:rsidRPr="00EF2EAB">
        <w:rPr>
          <w:rFonts w:ascii="Calibri" w:hAnsi="Calibri" w:cs="Calibri"/>
          <w:b/>
          <w:sz w:val="24"/>
          <w:szCs w:val="24"/>
        </w:rPr>
        <w:t>Hütt</w:t>
      </w:r>
      <w:proofErr w:type="spellEnd"/>
      <w:r w:rsidRPr="00EF2EAB">
        <w:rPr>
          <w:rFonts w:ascii="Calibri" w:hAnsi="Calibri" w:cs="Calibri"/>
          <w:b/>
          <w:sz w:val="24"/>
          <w:szCs w:val="24"/>
        </w:rPr>
        <w:t>, Gebietsbetreuerin Tölzer Alpen</w:t>
      </w:r>
      <w:r w:rsidRPr="00EF2EAB">
        <w:rPr>
          <w:rFonts w:ascii="Calibri" w:hAnsi="Calibri" w:cs="Calibri"/>
          <w:sz w:val="24"/>
          <w:szCs w:val="24"/>
        </w:rPr>
        <w:t xml:space="preserve">, Tel.: 0175-5325216, Mail: </w:t>
      </w:r>
      <w:hyperlink r:id="rId7" w:history="1">
        <w:r w:rsidRPr="00EF2EAB">
          <w:rPr>
            <w:rStyle w:val="Hyperlink"/>
            <w:rFonts w:ascii="Calibri" w:hAnsi="Calibri" w:cs="Calibri"/>
            <w:sz w:val="24"/>
            <w:szCs w:val="24"/>
          </w:rPr>
          <w:t>margret.huett@lra-toelz.de</w:t>
        </w:r>
      </w:hyperlink>
      <w:r w:rsidRPr="00EF2EAB">
        <w:rPr>
          <w:rFonts w:ascii="Calibri" w:hAnsi="Calibri" w:cs="Calibri"/>
          <w:sz w:val="24"/>
          <w:szCs w:val="24"/>
        </w:rPr>
        <w:t xml:space="preserve"> </w:t>
      </w:r>
    </w:p>
    <w:p w14:paraId="2845F209" w14:textId="27F4DC8D" w:rsidR="00DB3B2A" w:rsidRDefault="00DB3B2A" w:rsidP="000D39D1">
      <w:pPr>
        <w:spacing w:before="160"/>
        <w:rPr>
          <w:rFonts w:ascii="Calibri" w:hAnsi="Calibri" w:cs="Calibri"/>
          <w:sz w:val="24"/>
          <w:szCs w:val="24"/>
        </w:rPr>
      </w:pPr>
    </w:p>
    <w:p w14:paraId="77BDC916" w14:textId="77777777" w:rsidR="0006368A" w:rsidRPr="00840956" w:rsidRDefault="0006368A" w:rsidP="000D39D1">
      <w:pPr>
        <w:spacing w:before="160"/>
        <w:rPr>
          <w:rFonts w:ascii="Calibri" w:hAnsi="Calibri" w:cs="Calibri"/>
          <w:sz w:val="24"/>
          <w:szCs w:val="24"/>
        </w:rPr>
      </w:pPr>
    </w:p>
    <w:p w14:paraId="462A6A79" w14:textId="77777777" w:rsidR="009142FD" w:rsidRPr="00EF2EAB" w:rsidRDefault="009142FD" w:rsidP="000D39D1">
      <w:pPr>
        <w:spacing w:before="160"/>
        <w:rPr>
          <w:rFonts w:ascii="Calibri" w:hAnsi="Calibri" w:cs="Calibri"/>
          <w:i/>
          <w:sz w:val="24"/>
          <w:szCs w:val="24"/>
        </w:rPr>
      </w:pPr>
      <w:r w:rsidRPr="00EF2EAB">
        <w:rPr>
          <w:rFonts w:ascii="Calibri" w:hAnsi="Calibri" w:cs="Calibri"/>
          <w:i/>
          <w:sz w:val="24"/>
          <w:szCs w:val="24"/>
        </w:rPr>
        <w:t xml:space="preserve">Diese Maßnahme zum Schutz der Amphibien am Walchensee ist ein Gemeinschaftsprojekt von BUND Naturschutz, Gebietsbetreuung Tölzer Alpen und Landratsamt </w:t>
      </w:r>
      <w:proofErr w:type="spellStart"/>
      <w:r w:rsidRPr="00EF2EAB">
        <w:rPr>
          <w:rFonts w:ascii="Calibri" w:hAnsi="Calibri" w:cs="Calibri"/>
          <w:i/>
          <w:sz w:val="24"/>
          <w:szCs w:val="24"/>
        </w:rPr>
        <w:t>Töl-Wor</w:t>
      </w:r>
      <w:proofErr w:type="spellEnd"/>
      <w:r w:rsidRPr="00EF2EAB">
        <w:rPr>
          <w:rFonts w:ascii="Calibri" w:hAnsi="Calibri" w:cs="Calibri"/>
          <w:i/>
          <w:sz w:val="24"/>
          <w:szCs w:val="24"/>
        </w:rPr>
        <w:t xml:space="preserve"> und den Bayerischen Staatsforsten</w:t>
      </w:r>
      <w:r w:rsidR="000D39D1" w:rsidRPr="00EF2EAB">
        <w:rPr>
          <w:rFonts w:ascii="Calibri" w:hAnsi="Calibri" w:cs="Calibri"/>
          <w:i/>
          <w:sz w:val="24"/>
          <w:szCs w:val="24"/>
        </w:rPr>
        <w:t xml:space="preserve"> sowie mit freundlicher Unterstützung der Gemeinde </w:t>
      </w:r>
      <w:proofErr w:type="spellStart"/>
      <w:r w:rsidR="000D39D1" w:rsidRPr="00EF2EAB">
        <w:rPr>
          <w:rFonts w:ascii="Calibri" w:hAnsi="Calibri" w:cs="Calibri"/>
          <w:i/>
          <w:sz w:val="24"/>
          <w:szCs w:val="24"/>
        </w:rPr>
        <w:t>Jachenau</w:t>
      </w:r>
      <w:proofErr w:type="spellEnd"/>
    </w:p>
    <w:p w14:paraId="0EDB8EA7" w14:textId="33576464" w:rsidR="003D3C8D" w:rsidRPr="00497B8C" w:rsidRDefault="0025307A" w:rsidP="00497B8C">
      <w:pPr>
        <w:spacing w:after="0"/>
      </w:pPr>
      <w:r>
        <w:rPr>
          <w:noProof/>
          <w:lang w:eastAsia="de-DE"/>
        </w:rPr>
        <w:drawing>
          <wp:inline distT="0" distB="0" distL="0" distR="0" wp14:anchorId="1D74F980" wp14:editId="2B946331">
            <wp:extent cx="851647" cy="904875"/>
            <wp:effectExtent l="0" t="0" r="571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t="2479" r="11570" b="13223"/>
                    <a:stretch/>
                  </pic:blipFill>
                  <pic:spPr bwMode="auto">
                    <a:xfrm>
                      <a:off x="0" y="0"/>
                      <a:ext cx="854074" cy="90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noProof/>
          <w:lang w:eastAsia="de-DE"/>
        </w:rPr>
        <w:drawing>
          <wp:inline distT="0" distB="0" distL="0" distR="0" wp14:anchorId="76AE1169" wp14:editId="0EDED558">
            <wp:extent cx="1533525" cy="56134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9" t="32036" r="12068" b="29383"/>
                    <a:stretch/>
                  </pic:blipFill>
                  <pic:spPr bwMode="auto">
                    <a:xfrm>
                      <a:off x="0" y="0"/>
                      <a:ext cx="1552113" cy="56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noProof/>
          <w:lang w:eastAsia="de-DE"/>
        </w:rPr>
        <w:drawing>
          <wp:inline distT="0" distB="0" distL="0" distR="0" wp14:anchorId="15AB4F89" wp14:editId="681707F2">
            <wp:extent cx="1457325" cy="624568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269" cy="64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</w:t>
      </w:r>
      <w:r w:rsidR="00497B8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="00497B8C">
        <w:rPr>
          <w:noProof/>
        </w:rPr>
        <w:drawing>
          <wp:inline distT="0" distB="0" distL="0" distR="0" wp14:anchorId="37B5D418" wp14:editId="217E24BF">
            <wp:extent cx="1628280" cy="475615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21" cy="49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C8D" w:rsidRPr="00497B8C" w:rsidSect="00497B8C">
      <w:pgSz w:w="11906" w:h="16838"/>
      <w:pgMar w:top="1418" w:right="102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9B"/>
    <w:rsid w:val="0006368A"/>
    <w:rsid w:val="000D39D1"/>
    <w:rsid w:val="00235F3C"/>
    <w:rsid w:val="00244A26"/>
    <w:rsid w:val="0025307A"/>
    <w:rsid w:val="00285B61"/>
    <w:rsid w:val="002C26C2"/>
    <w:rsid w:val="00397C7B"/>
    <w:rsid w:val="003B3ADC"/>
    <w:rsid w:val="003D3C8D"/>
    <w:rsid w:val="00497B8C"/>
    <w:rsid w:val="005F4EAF"/>
    <w:rsid w:val="00646D5B"/>
    <w:rsid w:val="0068649B"/>
    <w:rsid w:val="006E206B"/>
    <w:rsid w:val="007167C7"/>
    <w:rsid w:val="00740BF7"/>
    <w:rsid w:val="0083076B"/>
    <w:rsid w:val="00840956"/>
    <w:rsid w:val="009142FD"/>
    <w:rsid w:val="00961075"/>
    <w:rsid w:val="00972A99"/>
    <w:rsid w:val="00A42996"/>
    <w:rsid w:val="00A6234A"/>
    <w:rsid w:val="00AD1A73"/>
    <w:rsid w:val="00BE247C"/>
    <w:rsid w:val="00DB3B2A"/>
    <w:rsid w:val="00EF2EAB"/>
    <w:rsid w:val="00F6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170B"/>
  <w15:chartTrackingRefBased/>
  <w15:docId w15:val="{0A998166-DDAD-43B2-A162-4DEDEF20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142F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42F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D3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gret.huett@lra-toelz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d-toelz.bund-naturschutz.de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bad-toelz@bund-naturschutz.de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</cp:lastModifiedBy>
  <cp:revision>5</cp:revision>
  <cp:lastPrinted>2024-02-16T11:21:00Z</cp:lastPrinted>
  <dcterms:created xsi:type="dcterms:W3CDTF">2024-02-16T11:37:00Z</dcterms:created>
  <dcterms:modified xsi:type="dcterms:W3CDTF">2024-02-18T19:28:00Z</dcterms:modified>
</cp:coreProperties>
</file>